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0" w:lineRule="auto"/>
        <w:contextualSpacing w:val="0"/>
        <w:jc w:val="center"/>
        <w:rPr>
          <w:rFonts w:ascii="Calibri" w:cs="Calibri" w:eastAsia="Calibri" w:hAnsi="Calibri"/>
          <w:sz w:val="36"/>
          <w:szCs w:val="36"/>
        </w:rPr>
      </w:pPr>
      <w:bookmarkStart w:colFirst="0" w:colLast="0" w:name="_gjdgxs" w:id="0"/>
      <w:bookmarkEnd w:id="0"/>
      <w:r w:rsidDel="00000000" w:rsidR="00000000" w:rsidRPr="00000000">
        <w:rPr>
          <w:rFonts w:ascii="Calibri" w:cs="Calibri" w:eastAsia="Calibri" w:hAnsi="Calibri"/>
          <w:sz w:val="36"/>
          <w:szCs w:val="36"/>
          <w:rtl w:val="0"/>
        </w:rPr>
        <w:t xml:space="preserve">Troop 714 – Scout Vision and Goals – 2018-2019</w:t>
      </w:r>
    </w:p>
    <w:p w:rsidR="00000000" w:rsidDel="00000000" w:rsidP="00000000" w:rsidRDefault="00000000" w:rsidRPr="00000000" w14:paraId="00000001">
      <w:pPr>
        <w:spacing w:after="40" w:before="120" w:lineRule="auto"/>
        <w:contextualSpacing w:val="0"/>
        <w:jc w:val="center"/>
        <w:rPr>
          <w:rFonts w:ascii="Calibri" w:cs="Calibri" w:eastAsia="Calibri" w:hAnsi="Calibri"/>
        </w:rPr>
      </w:pPr>
      <w:r w:rsidDel="00000000" w:rsidR="00000000" w:rsidRPr="00000000">
        <w:rPr>
          <w:b w:val="1"/>
          <w:sz w:val="28"/>
          <w:szCs w:val="28"/>
          <w:rtl w:val="0"/>
        </w:rPr>
        <w:t xml:space="preserve">Vision: </w:t>
      </w:r>
      <w:r w:rsidDel="00000000" w:rsidR="00000000" w:rsidRPr="00000000">
        <w:rPr>
          <w:rFonts w:ascii="Calibri" w:cs="Calibri" w:eastAsia="Calibri" w:hAnsi="Calibri"/>
          <w:b w:val="1"/>
          <w:rtl w:val="0"/>
        </w:rPr>
        <w:t xml:space="preserve">Troop 714 is a boy led Troop focusing on the Scout Oath and Law and positively impacting the community while having fun with a purpose, including a balance of leadership and advancement. </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spacing w:after="40" w:before="120" w:lineRule="auto"/>
        <w:contextualSpacing w:val="0"/>
        <w:jc w:val="center"/>
        <w:rPr>
          <w:rFonts w:ascii="Calibri" w:cs="Calibri" w:eastAsia="Calibri" w:hAnsi="Calibri"/>
          <w:b w:val="1"/>
        </w:rPr>
      </w:pPr>
      <w:r w:rsidDel="00000000" w:rsidR="00000000" w:rsidRPr="00000000">
        <w:rPr>
          <w:b w:val="1"/>
          <w:sz w:val="28"/>
          <w:szCs w:val="28"/>
          <w:rtl w:val="0"/>
        </w:rPr>
        <w:t xml:space="preserve">Goals:</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right="0" w:hanging="390"/>
        <w:contextualSpacing w:val="0"/>
        <w:jc w:val="left"/>
        <w:rPr>
          <w:rFonts w:ascii="Calibri" w:cs="Calibri" w:eastAsia="Calibri" w:hAnsi="Calibri"/>
          <w:b w:val="0"/>
          <w:i w:val="0"/>
          <w:smallCaps w:val="0"/>
          <w:strike w:val="0"/>
          <w:u w:val="none"/>
          <w:shd w:fill="auto" w:val="clear"/>
          <w:vertAlign w:val="baseline"/>
        </w:rPr>
      </w:pPr>
      <w:r w:rsidDel="00000000" w:rsidR="00000000" w:rsidRPr="00000000">
        <w:rPr>
          <w:rFonts w:ascii="Times New Roman" w:cs="Times New Roman" w:eastAsia="Times New Roman" w:hAnsi="Times New Roman"/>
          <w:color w:val="222222"/>
          <w:sz w:val="24"/>
          <w:szCs w:val="24"/>
          <w:rtl w:val="0"/>
        </w:rPr>
        <w:t xml:space="preserve">We need m</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ore advancement opportunities</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to help complete our vision:</w:t>
      </w:r>
      <w:r w:rsidDel="00000000" w:rsidR="00000000" w:rsidRPr="00000000">
        <w:rPr>
          <w:rFonts w:ascii="Times New Roman" w:cs="Times New Roman" w:eastAsia="Times New Roman" w:hAnsi="Times New Roman"/>
          <w:color w:val="222222"/>
          <w:sz w:val="24"/>
          <w:szCs w:val="24"/>
          <w:rtl w:val="0"/>
        </w:rPr>
        <w:t xml:space="preserve"> We will have many Scout advancement opportunities for merit badge and rank progress, as well as Scouting University and many other training programs. Scouts will be able continue the path of Scouting by attaining more merit badges and trained awards while also getting closer to their next rank.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right="0" w:hanging="390"/>
        <w:contextualSpacing w:val="0"/>
        <w:jc w:val="left"/>
        <w:rPr>
          <w:rFonts w:ascii="Calibri" w:cs="Calibri" w:eastAsia="Calibri" w:hAnsi="Calibri"/>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To progress as a troop, as well as appealing to Scouts to maintain troop attendance, it is important to have fun with a purpose. To appeal to Scouts and attain their attendance, scouting functions and </w:t>
      </w:r>
      <w:r w:rsidDel="00000000" w:rsidR="00000000" w:rsidRPr="00000000">
        <w:rPr>
          <w:rFonts w:ascii="Times New Roman" w:cs="Times New Roman" w:eastAsia="Times New Roman" w:hAnsi="Times New Roman"/>
          <w:color w:val="222222"/>
          <w:sz w:val="24"/>
          <w:szCs w:val="24"/>
          <w:rtl w:val="0"/>
        </w:rPr>
        <w:t xml:space="preserve">activities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must have the scouts enthusiastic and looking forward to activities. Doing this will relate to our vision as one of its key aspects.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right="0" w:hanging="390"/>
        <w:contextualSpacing w:val="0"/>
        <w:jc w:val="left"/>
        <w:rPr>
          <w:rFonts w:ascii="Calibri" w:cs="Calibri" w:eastAsia="Calibri" w:hAnsi="Calibri"/>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purpose for our organized meetings is for leadership opportunities, especially for the program patrol. The Scouts can also have a guideline to measure their own progress as well as the troop’s progression. Scouts strive the highest level to better their understanding leadership as well as the troop. Organized Monday meetings and games have a positive impact on Scouts and have a balance of fun and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right="0" w:hanging="390"/>
        <w:contextualSpacing w:val="0"/>
        <w:jc w:val="left"/>
        <w:rPr>
          <w:rFonts w:ascii="Calibri" w:cs="Calibri" w:eastAsia="Calibri" w:hAnsi="Calibri"/>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To have good recruiting success and have an appropriate number of scouts to run and benefit from the troop, Troop 714 should strive to appeal to Cub Scouts as well as non-scouts. Having an open house as well as activities targeting the younger audience, we can attract a healthpy number of new Scouts. As a troop we want to make sure that we have enough scouts, so our progress is not hindered by not having enough active scouts.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right="0" w:hanging="390"/>
        <w:contextualSpacing w:val="0"/>
        <w:jc w:val="left"/>
        <w:rPr>
          <w:rFonts w:ascii="Calibri" w:cs="Calibri" w:eastAsia="Calibri" w:hAnsi="Calibri"/>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Troop 714 strives for different opportunities to help the community which includes Summer lunch, scouting for food and other various service projects that Troop 714 completes to complete a part of our vision which is having a greater impact on our community. At the planning campout, the PLC decided that we should have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of active Scouts collecting 50+ cans and 90% participating in some way. Doing this we give scout the happiness to help the troop and people who need more food than we do.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right="0" w:hanging="390"/>
        <w:contextualSpacing w:val="0"/>
        <w:jc w:val="left"/>
        <w:rPr>
          <w:rFonts w:ascii="Calibri" w:cs="Calibri" w:eastAsia="Calibri" w:hAnsi="Calibri"/>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Troop 714 aims to provide every Scout with leadership opportunities to maintain the amazing performance of the troop as well as helping Scouts fulfil leadership requirements out for rank advancement. Scouts that want to obtain a leadership position must have been to ILST within the last 3 years or have gone to NYLT. This also helps us to track our progress and relate to our vision. Doing this will better Scouts learning of leadership and so that they can help others understand their position and duties better.</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right="0" w:hanging="390"/>
        <w:contextualSpacing w:val="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Troop 714 strives for excellence as recognized by meeting district and national standards including BSA Journey to Excellence and Foothills District Chicken Pin recognition: </w:t>
        <w:br w:type="textWrapping"/>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https://www.foothillsbsa.org/chicken-pin-foothills-district-honor-roll</w:t>
        </w:r>
      </w:hyperlink>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2018-08-</w:t>
    </w:r>
    <w:r w:rsidDel="00000000" w:rsidR="00000000" w:rsidRPr="00000000">
      <w:rPr>
        <w:rtl w:val="0"/>
      </w:rPr>
      <w:t xml:space="preserve">15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90"/>
      </w:pPr>
      <w:rPr>
        <w:color w:val="222222"/>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oothillsbsa.org/chicken-pin-foothills-district-honor-roll"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